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cs="宋体" w:asciiTheme="minorEastAsia" w:hAnsiTheme="minorEastAsia"/>
          <w:b/>
          <w:bCs/>
          <w:color w:val="333333"/>
          <w:kern w:val="36"/>
          <w:sz w:val="36"/>
          <w:szCs w:val="36"/>
        </w:rPr>
      </w:pPr>
      <w:r>
        <w:rPr>
          <w:rFonts w:hint="eastAsia" w:cs="宋体" w:asciiTheme="minorEastAsia" w:hAnsiTheme="minorEastAsia"/>
          <w:b/>
          <w:bCs/>
          <w:color w:val="333333"/>
          <w:kern w:val="36"/>
          <w:sz w:val="36"/>
          <w:szCs w:val="36"/>
        </w:rPr>
        <w:t>植物医学学院关于招收201</w:t>
      </w:r>
      <w:r>
        <w:rPr>
          <w:rFonts w:cs="宋体" w:asciiTheme="minorEastAsia" w:hAnsiTheme="minorEastAsia"/>
          <w:b/>
          <w:bCs/>
          <w:color w:val="333333"/>
          <w:kern w:val="36"/>
          <w:sz w:val="36"/>
          <w:szCs w:val="36"/>
        </w:rPr>
        <w:t>9</w:t>
      </w:r>
      <w:r>
        <w:rPr>
          <w:rFonts w:hint="eastAsia" w:cs="宋体" w:asciiTheme="minorEastAsia" w:hAnsiTheme="minorEastAsia"/>
          <w:b/>
          <w:bCs/>
          <w:color w:val="333333"/>
          <w:kern w:val="36"/>
          <w:sz w:val="36"/>
          <w:szCs w:val="36"/>
        </w:rPr>
        <w:t>届新生班主任助理的通知</w:t>
      </w:r>
    </w:p>
    <w:p>
      <w:pPr>
        <w:widowControl/>
        <w:shd w:val="clear" w:color="auto" w:fill="FFFFFF"/>
        <w:jc w:val="center"/>
        <w:outlineLvl w:val="0"/>
        <w:rPr>
          <w:rFonts w:cs="宋体" w:asciiTheme="minorEastAsia" w:hAnsiTheme="minorEastAsia"/>
          <w:b/>
          <w:bCs/>
          <w:color w:val="333333"/>
          <w:kern w:val="36"/>
          <w:sz w:val="44"/>
          <w:szCs w:val="44"/>
        </w:rPr>
      </w:pPr>
    </w:p>
    <w:p>
      <w:pPr>
        <w:widowControl/>
        <w:shd w:val="clear" w:color="auto" w:fill="FFFFFF"/>
        <w:ind w:firstLine="560" w:firstLineChars="20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为加强我院新生教育管理工作，推进我院学生工作全面发展，协助2</w:t>
      </w:r>
      <w:r>
        <w:rPr>
          <w:rFonts w:ascii="仿宋" w:hAnsi="仿宋" w:eastAsia="仿宋" w:cs="Segoe UI"/>
          <w:color w:val="000000"/>
          <w:kern w:val="0"/>
          <w:sz w:val="28"/>
          <w:szCs w:val="28"/>
        </w:rPr>
        <w:t>019</w:t>
      </w:r>
      <w:r>
        <w:rPr>
          <w:rFonts w:hint="eastAsia" w:ascii="仿宋" w:hAnsi="仿宋" w:eastAsia="仿宋" w:cs="Segoe UI"/>
          <w:color w:val="000000"/>
          <w:kern w:val="0"/>
          <w:sz w:val="28"/>
          <w:szCs w:val="28"/>
        </w:rPr>
        <w:t>级新生尽快适应大学学习与生活，为新生在校的良好发展奠定坚实基础。现面向201</w:t>
      </w:r>
      <w:r>
        <w:rPr>
          <w:rFonts w:ascii="仿宋" w:hAnsi="仿宋" w:eastAsia="仿宋" w:cs="Segoe UI"/>
          <w:color w:val="000000"/>
          <w:kern w:val="0"/>
          <w:sz w:val="28"/>
          <w:szCs w:val="28"/>
        </w:rPr>
        <w:t>7</w:t>
      </w:r>
      <w:r>
        <w:rPr>
          <w:rFonts w:hint="eastAsia" w:ascii="仿宋" w:hAnsi="仿宋" w:eastAsia="仿宋" w:cs="Segoe UI"/>
          <w:color w:val="000000"/>
          <w:kern w:val="0"/>
          <w:sz w:val="28"/>
          <w:szCs w:val="28"/>
        </w:rPr>
        <w:t>级、201</w:t>
      </w:r>
      <w:r>
        <w:rPr>
          <w:rFonts w:ascii="仿宋" w:hAnsi="仿宋" w:eastAsia="仿宋" w:cs="Segoe UI"/>
          <w:color w:val="000000"/>
          <w:kern w:val="0"/>
          <w:sz w:val="28"/>
          <w:szCs w:val="28"/>
        </w:rPr>
        <w:t>8</w:t>
      </w:r>
      <w:r>
        <w:rPr>
          <w:rFonts w:hint="eastAsia" w:ascii="仿宋" w:hAnsi="仿宋" w:eastAsia="仿宋" w:cs="Segoe UI"/>
          <w:color w:val="000000"/>
          <w:kern w:val="0"/>
          <w:sz w:val="28"/>
          <w:szCs w:val="28"/>
        </w:rPr>
        <w:t>级优秀本科生公开招收新生班主任助理，6个新生班各配备2</w:t>
      </w:r>
      <w:r>
        <w:rPr>
          <w:rFonts w:hint="eastAsia" w:ascii="仿宋" w:hAnsi="仿宋" w:eastAsia="仿宋" w:cs="Segoe UI"/>
          <w:color w:val="333333"/>
          <w:kern w:val="0"/>
          <w:sz w:val="28"/>
          <w:szCs w:val="28"/>
        </w:rPr>
        <w:t>人（</w:t>
      </w:r>
      <w:r>
        <w:rPr>
          <w:rFonts w:hint="eastAsia" w:ascii="仿宋" w:hAnsi="仿宋" w:eastAsia="仿宋" w:cs="Segoe UI"/>
          <w:color w:val="000000"/>
          <w:kern w:val="0"/>
          <w:sz w:val="28"/>
          <w:szCs w:val="28"/>
        </w:rPr>
        <w:t>201</w:t>
      </w:r>
      <w:r>
        <w:rPr>
          <w:rFonts w:ascii="仿宋" w:hAnsi="仿宋" w:eastAsia="仿宋" w:cs="Segoe UI"/>
          <w:color w:val="000000"/>
          <w:kern w:val="0"/>
          <w:sz w:val="28"/>
          <w:szCs w:val="28"/>
        </w:rPr>
        <w:t>7</w:t>
      </w:r>
      <w:r>
        <w:rPr>
          <w:rFonts w:hint="eastAsia" w:ascii="仿宋" w:hAnsi="仿宋" w:eastAsia="仿宋" w:cs="Segoe UI"/>
          <w:color w:val="000000"/>
          <w:kern w:val="0"/>
          <w:sz w:val="28"/>
          <w:szCs w:val="28"/>
        </w:rPr>
        <w:t>级、201</w:t>
      </w:r>
      <w:r>
        <w:rPr>
          <w:rFonts w:ascii="仿宋" w:hAnsi="仿宋" w:eastAsia="仿宋" w:cs="Segoe UI"/>
          <w:color w:val="000000"/>
          <w:kern w:val="0"/>
          <w:sz w:val="28"/>
          <w:szCs w:val="28"/>
        </w:rPr>
        <w:t>8</w:t>
      </w:r>
      <w:r>
        <w:rPr>
          <w:rFonts w:hint="eastAsia" w:ascii="仿宋" w:hAnsi="仿宋" w:eastAsia="仿宋" w:cs="Segoe UI"/>
          <w:color w:val="000000"/>
          <w:kern w:val="0"/>
          <w:sz w:val="28"/>
          <w:szCs w:val="28"/>
        </w:rPr>
        <w:t>级各1人</w:t>
      </w:r>
      <w:r>
        <w:rPr>
          <w:rFonts w:hint="eastAsia" w:ascii="仿宋" w:hAnsi="仿宋" w:eastAsia="仿宋" w:cs="Segoe UI"/>
          <w:color w:val="333333"/>
          <w:kern w:val="0"/>
          <w:sz w:val="28"/>
          <w:szCs w:val="28"/>
        </w:rPr>
        <w:t>），现通知如下：</w:t>
      </w:r>
    </w:p>
    <w:p>
      <w:pPr>
        <w:widowControl/>
        <w:shd w:val="clear" w:color="auto" w:fill="FFFFFF"/>
        <w:ind w:firstLine="560" w:firstLineChars="200"/>
        <w:jc w:val="left"/>
        <w:rPr>
          <w:rFonts w:ascii="黑体" w:hAnsi="黑体" w:eastAsia="黑体" w:cs="Segoe UI"/>
          <w:color w:val="333333"/>
          <w:kern w:val="0"/>
          <w:sz w:val="28"/>
          <w:szCs w:val="28"/>
        </w:rPr>
      </w:pPr>
      <w:r>
        <w:rPr>
          <w:rFonts w:hint="eastAsia" w:ascii="黑体" w:hAnsi="黑体" w:eastAsia="黑体" w:cs="Segoe UI"/>
          <w:color w:val="000000"/>
          <w:kern w:val="0"/>
          <w:sz w:val="28"/>
          <w:szCs w:val="28"/>
        </w:rPr>
        <w:t>一、招收对象</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植物医学学院在校本科生1</w:t>
      </w:r>
      <w:r>
        <w:rPr>
          <w:rFonts w:ascii="仿宋" w:hAnsi="仿宋" w:eastAsia="仿宋" w:cs="Segoe UI"/>
          <w:color w:val="000000"/>
          <w:kern w:val="0"/>
          <w:sz w:val="28"/>
          <w:szCs w:val="28"/>
        </w:rPr>
        <w:t>2</w:t>
      </w:r>
      <w:r>
        <w:rPr>
          <w:rFonts w:hint="eastAsia" w:ascii="仿宋" w:hAnsi="仿宋" w:eastAsia="仿宋" w:cs="Segoe UI"/>
          <w:color w:val="000000"/>
          <w:kern w:val="0"/>
          <w:sz w:val="28"/>
          <w:szCs w:val="28"/>
        </w:rPr>
        <w:t>人，限201</w:t>
      </w:r>
      <w:r>
        <w:rPr>
          <w:rFonts w:ascii="仿宋" w:hAnsi="仿宋" w:eastAsia="仿宋" w:cs="Segoe UI"/>
          <w:color w:val="000000"/>
          <w:kern w:val="0"/>
          <w:sz w:val="28"/>
          <w:szCs w:val="28"/>
        </w:rPr>
        <w:t>7</w:t>
      </w:r>
      <w:r>
        <w:rPr>
          <w:rFonts w:hint="eastAsia" w:ascii="仿宋" w:hAnsi="仿宋" w:eastAsia="仿宋" w:cs="Segoe UI"/>
          <w:color w:val="000000"/>
          <w:kern w:val="0"/>
          <w:sz w:val="28"/>
          <w:szCs w:val="28"/>
        </w:rPr>
        <w:t>级、201</w:t>
      </w:r>
      <w:r>
        <w:rPr>
          <w:rFonts w:ascii="仿宋" w:hAnsi="仿宋" w:eastAsia="仿宋" w:cs="Segoe UI"/>
          <w:color w:val="000000"/>
          <w:kern w:val="0"/>
          <w:sz w:val="28"/>
          <w:szCs w:val="28"/>
        </w:rPr>
        <w:t>8</w:t>
      </w:r>
      <w:r>
        <w:rPr>
          <w:rFonts w:hint="eastAsia" w:ascii="仿宋" w:hAnsi="仿宋" w:eastAsia="仿宋" w:cs="Segoe UI"/>
          <w:color w:val="000000"/>
          <w:kern w:val="0"/>
          <w:sz w:val="28"/>
          <w:szCs w:val="28"/>
        </w:rPr>
        <w:t>级优秀本科生。</w:t>
      </w:r>
    </w:p>
    <w:p>
      <w:pPr>
        <w:widowControl/>
        <w:shd w:val="clear" w:color="auto" w:fill="FFFFFF"/>
        <w:ind w:firstLine="548" w:firstLineChars="196"/>
        <w:jc w:val="left"/>
        <w:rPr>
          <w:rFonts w:ascii="黑体" w:hAnsi="黑体" w:eastAsia="黑体" w:cs="Segoe UI"/>
          <w:color w:val="333333"/>
          <w:kern w:val="0"/>
          <w:sz w:val="28"/>
          <w:szCs w:val="28"/>
        </w:rPr>
      </w:pPr>
      <w:r>
        <w:rPr>
          <w:rFonts w:hint="eastAsia" w:ascii="黑体" w:hAnsi="黑体" w:eastAsia="黑体" w:cs="Segoe UI"/>
          <w:color w:val="000000"/>
          <w:kern w:val="0"/>
          <w:sz w:val="28"/>
          <w:szCs w:val="28"/>
        </w:rPr>
        <w:t>二、招收条件</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1.具有坚定的共产主义信念，坚持四项基本原则，在思想上、行动上与党中央保持一致；</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2.热爱所学专业，专业基础牢固，严谨踏实，勇于进取，开拓创新；</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3.热爱学生工作，热心为老师、同学服务，具有奉献精神，责任心强，遵纪守法，行为端正；</w:t>
      </w:r>
    </w:p>
    <w:p>
      <w:pPr>
        <w:widowControl/>
        <w:shd w:val="clear" w:color="auto" w:fill="FFFFFF"/>
        <w:ind w:firstLine="640"/>
        <w:jc w:val="left"/>
        <w:rPr>
          <w:rFonts w:ascii="仿宋" w:hAnsi="仿宋" w:eastAsia="仿宋" w:cs="Segoe UI"/>
          <w:color w:val="000000"/>
          <w:kern w:val="0"/>
          <w:sz w:val="28"/>
          <w:szCs w:val="28"/>
        </w:rPr>
      </w:pPr>
      <w:r>
        <w:rPr>
          <w:rFonts w:hint="eastAsia" w:ascii="仿宋" w:hAnsi="仿宋" w:eastAsia="仿宋" w:cs="Segoe UI"/>
          <w:color w:val="000000"/>
          <w:kern w:val="0"/>
          <w:sz w:val="28"/>
          <w:szCs w:val="28"/>
        </w:rPr>
        <w:t>4.具备良好的沟通交流能力、组织协调能力和文字表达能力；</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5.勤奋学习，成绩良好，无不及格科目，无纪律处分，学习成绩优异、优秀学生干部、优秀团干等优先考虑。</w:t>
      </w:r>
    </w:p>
    <w:p>
      <w:pPr>
        <w:widowControl/>
        <w:shd w:val="clear" w:color="auto" w:fill="FFFFFF"/>
        <w:ind w:firstLine="548" w:firstLineChars="196"/>
        <w:jc w:val="left"/>
        <w:rPr>
          <w:rFonts w:ascii="黑体" w:hAnsi="黑体" w:eastAsia="黑体" w:cs="Segoe UI"/>
          <w:color w:val="333333"/>
          <w:kern w:val="0"/>
          <w:sz w:val="28"/>
          <w:szCs w:val="28"/>
        </w:rPr>
      </w:pPr>
      <w:r>
        <w:rPr>
          <w:rFonts w:hint="eastAsia" w:ascii="黑体" w:hAnsi="黑体" w:eastAsia="黑体" w:cs="Segoe UI"/>
          <w:color w:val="000000"/>
          <w:kern w:val="0"/>
          <w:sz w:val="28"/>
          <w:szCs w:val="28"/>
        </w:rPr>
        <w:t>三、招收程序</w:t>
      </w:r>
    </w:p>
    <w:p>
      <w:pPr>
        <w:widowControl/>
        <w:shd w:val="clear" w:color="auto" w:fill="FFFFFF"/>
        <w:ind w:firstLine="551" w:firstLineChars="196"/>
        <w:jc w:val="left"/>
        <w:rPr>
          <w:rFonts w:ascii="仿宋" w:hAnsi="仿宋" w:eastAsia="仿宋" w:cs="Segoe UI"/>
          <w:color w:val="333333"/>
          <w:kern w:val="0"/>
          <w:sz w:val="28"/>
          <w:szCs w:val="28"/>
        </w:rPr>
      </w:pPr>
      <w:r>
        <w:rPr>
          <w:rFonts w:hint="eastAsia" w:ascii="仿宋" w:hAnsi="仿宋" w:eastAsia="仿宋" w:cs="Segoe UI"/>
          <w:b/>
          <w:bCs/>
          <w:color w:val="000000"/>
          <w:kern w:val="0"/>
          <w:sz w:val="28"/>
          <w:szCs w:val="28"/>
        </w:rPr>
        <w:t>（一）报名：</w:t>
      </w:r>
    </w:p>
    <w:p>
      <w:pPr>
        <w:widowControl/>
        <w:shd w:val="clear" w:color="auto" w:fill="FFFFFF"/>
        <w:ind w:firstLine="640"/>
        <w:jc w:val="left"/>
        <w:rPr>
          <w:rFonts w:ascii="仿宋" w:hAnsi="仿宋" w:eastAsia="仿宋" w:cs="Segoe UI"/>
          <w:color w:val="333333"/>
          <w:kern w:val="0"/>
          <w:sz w:val="28"/>
          <w:szCs w:val="28"/>
          <w:u w:val="single"/>
        </w:rPr>
      </w:pPr>
      <w:r>
        <w:rPr>
          <w:rFonts w:hint="eastAsia" w:ascii="仿宋" w:hAnsi="仿宋" w:eastAsia="仿宋" w:cs="Segoe UI"/>
          <w:color w:val="000000"/>
          <w:kern w:val="0"/>
          <w:sz w:val="28"/>
          <w:szCs w:val="28"/>
        </w:rPr>
        <w:t>1.符合报名条件的申请者须填写《植物医学学院班主任助理报名申请表》见附件，填写详细的学习或工作经历、有关奖励、资格证书等材料，</w:t>
      </w:r>
      <w:r>
        <w:rPr>
          <w:rFonts w:hint="eastAsia" w:ascii="仿宋" w:hAnsi="仿宋" w:eastAsia="仿宋" w:cs="Segoe UI"/>
          <w:color w:val="000000"/>
          <w:kern w:val="0"/>
          <w:sz w:val="28"/>
          <w:szCs w:val="28"/>
          <w:lang w:eastAsia="zh-CN"/>
        </w:rPr>
        <w:t>于</w:t>
      </w:r>
      <w:r>
        <w:rPr>
          <w:rFonts w:hint="eastAsia" w:ascii="仿宋" w:hAnsi="仿宋" w:eastAsia="仿宋" w:cs="Segoe UI"/>
          <w:color w:val="000000"/>
          <w:kern w:val="0"/>
          <w:sz w:val="28"/>
          <w:szCs w:val="28"/>
          <w:lang w:val="en-US" w:eastAsia="zh-CN"/>
        </w:rPr>
        <w:t>8月26日前</w:t>
      </w:r>
      <w:r>
        <w:rPr>
          <w:rFonts w:hint="eastAsia" w:ascii="仿宋" w:hAnsi="仿宋" w:eastAsia="仿宋" w:cs="Segoe UI"/>
          <w:color w:val="000000"/>
          <w:kern w:val="0"/>
          <w:sz w:val="28"/>
          <w:szCs w:val="28"/>
        </w:rPr>
        <w:t>交至学院学生工作办公室N40</w:t>
      </w:r>
      <w:r>
        <w:rPr>
          <w:rFonts w:ascii="仿宋" w:hAnsi="仿宋" w:eastAsia="仿宋" w:cs="Segoe UI"/>
          <w:color w:val="000000"/>
          <w:kern w:val="0"/>
          <w:sz w:val="28"/>
          <w:szCs w:val="28"/>
        </w:rPr>
        <w:t>2</w:t>
      </w:r>
      <w:r>
        <w:rPr>
          <w:rFonts w:hint="eastAsia" w:ascii="仿宋" w:hAnsi="仿宋" w:eastAsia="仿宋" w:cs="Segoe UI"/>
          <w:color w:val="000000"/>
          <w:kern w:val="0"/>
          <w:sz w:val="28"/>
          <w:szCs w:val="28"/>
        </w:rPr>
        <w:t>，电子版</w:t>
      </w:r>
      <w:r>
        <w:rPr>
          <w:rFonts w:hint="eastAsia" w:ascii="仿宋" w:hAnsi="仿宋" w:eastAsia="仿宋" w:cs="Segoe UI"/>
          <w:color w:val="000000"/>
          <w:kern w:val="0"/>
          <w:sz w:val="28"/>
          <w:szCs w:val="28"/>
          <w:lang w:eastAsia="zh-CN"/>
        </w:rPr>
        <w:t>请于</w:t>
      </w:r>
      <w:r>
        <w:rPr>
          <w:rFonts w:hint="eastAsia" w:ascii="仿宋" w:hAnsi="仿宋" w:eastAsia="仿宋" w:cs="Segoe UI"/>
          <w:color w:val="000000"/>
          <w:kern w:val="0"/>
          <w:sz w:val="28"/>
          <w:szCs w:val="28"/>
          <w:lang w:val="en-US" w:eastAsia="zh-CN"/>
        </w:rPr>
        <w:t>7月31日之前</w:t>
      </w:r>
      <w:r>
        <w:rPr>
          <w:rFonts w:hint="eastAsia" w:ascii="仿宋" w:hAnsi="仿宋" w:eastAsia="仿宋" w:cs="Segoe UI"/>
          <w:color w:val="000000"/>
          <w:kern w:val="0"/>
          <w:sz w:val="28"/>
          <w:szCs w:val="28"/>
        </w:rPr>
        <w:t>发送</w:t>
      </w:r>
      <w:r>
        <w:rPr>
          <w:rFonts w:hint="eastAsia" w:ascii="仿宋" w:hAnsi="仿宋" w:eastAsia="仿宋" w:cs="Segoe UI"/>
          <w:color w:val="000000"/>
          <w:kern w:val="0"/>
          <w:sz w:val="28"/>
          <w:szCs w:val="28"/>
          <w:u w:val="single"/>
        </w:rPr>
        <w:t>至</w:t>
      </w:r>
      <w:r>
        <w:rPr>
          <w:rFonts w:hint="eastAsia" w:ascii="仿宋" w:hAnsi="仿宋" w:eastAsia="仿宋" w:cs="Segoe UI"/>
          <w:color w:val="000000"/>
          <w:kern w:val="0"/>
          <w:sz w:val="28"/>
          <w:szCs w:val="28"/>
          <w:u w:val="single"/>
          <w:lang w:eastAsia="zh-CN"/>
        </w:rPr>
        <w:t>：</w:t>
      </w:r>
      <w:r>
        <w:rPr>
          <w:rFonts w:hint="eastAsia" w:ascii="仿宋" w:hAnsi="仿宋" w:eastAsia="仿宋" w:cs="Segoe UI"/>
          <w:color w:val="000000"/>
          <w:kern w:val="0"/>
          <w:sz w:val="28"/>
          <w:szCs w:val="28"/>
          <w:u w:val="single"/>
          <w:lang w:val="en-US" w:eastAsia="zh-CN"/>
        </w:rPr>
        <w:t>535702958</w:t>
      </w:r>
      <w:r>
        <w:rPr>
          <w:rFonts w:hint="eastAsia" w:ascii="仿宋" w:hAnsi="仿宋" w:eastAsia="仿宋" w:cs="Segoe UI"/>
          <w:color w:val="000000"/>
          <w:kern w:val="0"/>
          <w:sz w:val="28"/>
          <w:szCs w:val="28"/>
          <w:u w:val="single"/>
        </w:rPr>
        <w:t>@</w:t>
      </w:r>
      <w:r>
        <w:rPr>
          <w:rFonts w:hint="eastAsia" w:ascii="仿宋" w:hAnsi="仿宋" w:eastAsia="仿宋" w:cs="Segoe UI"/>
          <w:color w:val="000000"/>
          <w:kern w:val="0"/>
          <w:sz w:val="28"/>
          <w:szCs w:val="28"/>
          <w:u w:val="single"/>
          <w:lang w:val="en-US" w:eastAsia="zh-CN"/>
        </w:rPr>
        <w:t>qq</w:t>
      </w:r>
      <w:r>
        <w:rPr>
          <w:rFonts w:hint="eastAsia" w:ascii="仿宋" w:hAnsi="仿宋" w:eastAsia="仿宋" w:cs="Segoe UI"/>
          <w:color w:val="000000"/>
          <w:kern w:val="0"/>
          <w:sz w:val="28"/>
          <w:szCs w:val="28"/>
          <w:u w:val="single"/>
        </w:rPr>
        <w:t>.com</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000000"/>
          <w:kern w:val="0"/>
          <w:sz w:val="28"/>
          <w:szCs w:val="28"/>
        </w:rPr>
        <w:t>2.</w:t>
      </w:r>
      <w:r>
        <w:rPr>
          <w:rFonts w:hint="eastAsia" w:ascii="仿宋" w:hAnsi="仿宋" w:eastAsia="仿宋" w:cs="Segoe UI"/>
          <w:color w:val="000000"/>
          <w:kern w:val="0"/>
          <w:sz w:val="28"/>
          <w:szCs w:val="28"/>
          <w:lang w:eastAsia="zh-CN"/>
        </w:rPr>
        <w:t>由于假期特殊时期，</w:t>
      </w:r>
      <w:r>
        <w:rPr>
          <w:rFonts w:hint="eastAsia" w:ascii="仿宋" w:hAnsi="仿宋" w:eastAsia="仿宋" w:cs="Segoe UI"/>
          <w:color w:val="000000"/>
          <w:kern w:val="0"/>
          <w:sz w:val="28"/>
          <w:szCs w:val="28"/>
        </w:rPr>
        <w:t>申请表</w:t>
      </w:r>
      <w:r>
        <w:rPr>
          <w:rFonts w:hint="eastAsia" w:ascii="仿宋" w:hAnsi="仿宋" w:eastAsia="仿宋" w:cs="Segoe UI"/>
          <w:color w:val="000000"/>
          <w:kern w:val="0"/>
          <w:sz w:val="28"/>
          <w:szCs w:val="28"/>
          <w:lang w:eastAsia="zh-CN"/>
        </w:rPr>
        <w:t>电子版</w:t>
      </w:r>
      <w:r>
        <w:rPr>
          <w:rFonts w:hint="eastAsia" w:ascii="仿宋" w:hAnsi="仿宋" w:eastAsia="仿宋" w:cs="Segoe UI"/>
          <w:color w:val="000000"/>
          <w:kern w:val="0"/>
          <w:sz w:val="28"/>
          <w:szCs w:val="28"/>
        </w:rPr>
        <w:t>提交截止日期为201</w:t>
      </w:r>
      <w:r>
        <w:rPr>
          <w:rFonts w:ascii="仿宋" w:hAnsi="仿宋" w:eastAsia="仿宋" w:cs="Segoe UI"/>
          <w:color w:val="000000"/>
          <w:kern w:val="0"/>
          <w:sz w:val="28"/>
          <w:szCs w:val="28"/>
        </w:rPr>
        <w:t>9</w:t>
      </w:r>
      <w:r>
        <w:rPr>
          <w:rFonts w:hint="eastAsia" w:ascii="仿宋" w:hAnsi="仿宋" w:eastAsia="仿宋" w:cs="Segoe UI"/>
          <w:color w:val="000000"/>
          <w:kern w:val="0"/>
          <w:sz w:val="28"/>
          <w:szCs w:val="28"/>
        </w:rPr>
        <w:t>年</w:t>
      </w:r>
      <w:r>
        <w:rPr>
          <w:rFonts w:ascii="仿宋" w:hAnsi="仿宋" w:eastAsia="仿宋" w:cs="Segoe UI"/>
          <w:color w:val="000000"/>
          <w:kern w:val="0"/>
          <w:sz w:val="28"/>
          <w:szCs w:val="28"/>
        </w:rPr>
        <w:t>7</w:t>
      </w:r>
      <w:r>
        <w:rPr>
          <w:rFonts w:hint="eastAsia" w:ascii="仿宋" w:hAnsi="仿宋" w:eastAsia="仿宋" w:cs="Segoe UI"/>
          <w:color w:val="000000"/>
          <w:kern w:val="0"/>
          <w:sz w:val="28"/>
          <w:szCs w:val="28"/>
        </w:rPr>
        <w:t>月</w:t>
      </w:r>
      <w:r>
        <w:rPr>
          <w:rFonts w:hint="eastAsia" w:ascii="仿宋" w:hAnsi="仿宋" w:eastAsia="仿宋" w:cs="Segoe UI"/>
          <w:color w:val="000000"/>
          <w:kern w:val="0"/>
          <w:sz w:val="28"/>
          <w:szCs w:val="28"/>
          <w:lang w:val="en-US" w:eastAsia="zh-CN"/>
        </w:rPr>
        <w:t>31</w:t>
      </w:r>
      <w:r>
        <w:rPr>
          <w:rFonts w:hint="eastAsia" w:ascii="仿宋" w:hAnsi="仿宋" w:eastAsia="仿宋" w:cs="Segoe UI"/>
          <w:color w:val="333333"/>
          <w:kern w:val="0"/>
          <w:sz w:val="28"/>
          <w:szCs w:val="28"/>
        </w:rPr>
        <w:t>日下午18:00</w:t>
      </w:r>
      <w:r>
        <w:rPr>
          <w:rFonts w:hint="eastAsia" w:ascii="仿宋" w:hAnsi="仿宋" w:eastAsia="仿宋" w:cs="Segoe UI"/>
          <w:color w:val="333333"/>
          <w:kern w:val="0"/>
          <w:sz w:val="28"/>
          <w:szCs w:val="28"/>
          <w:lang w:eastAsia="zh-CN"/>
        </w:rPr>
        <w:t>，请大家准时发送</w:t>
      </w:r>
      <w:r>
        <w:rPr>
          <w:rFonts w:hint="eastAsia" w:ascii="仿宋" w:hAnsi="仿宋" w:eastAsia="仿宋" w:cs="Segoe UI"/>
          <w:color w:val="333333"/>
          <w:kern w:val="0"/>
          <w:sz w:val="28"/>
          <w:szCs w:val="28"/>
        </w:rPr>
        <w:t>；</w:t>
      </w:r>
    </w:p>
    <w:p>
      <w:pPr>
        <w:widowControl/>
        <w:shd w:val="clear" w:color="auto" w:fill="FFFFFF"/>
        <w:ind w:firstLine="640"/>
        <w:jc w:val="left"/>
        <w:rPr>
          <w:rFonts w:ascii="仿宋" w:hAnsi="仿宋" w:eastAsia="仿宋" w:cs="Segoe UI"/>
          <w:color w:val="333333"/>
          <w:kern w:val="0"/>
          <w:sz w:val="28"/>
          <w:szCs w:val="28"/>
        </w:rPr>
      </w:pPr>
      <w:r>
        <w:rPr>
          <w:rFonts w:hint="eastAsia" w:ascii="仿宋" w:hAnsi="仿宋" w:eastAsia="仿宋" w:cs="Segoe UI"/>
          <w:color w:val="333333"/>
          <w:kern w:val="0"/>
          <w:sz w:val="28"/>
          <w:szCs w:val="28"/>
        </w:rPr>
        <w:t>联系人：王丽静，联系电话：</w:t>
      </w:r>
      <w:r>
        <w:rPr>
          <w:rFonts w:ascii="仿宋" w:hAnsi="仿宋" w:eastAsia="仿宋" w:cs="Segoe UI"/>
          <w:color w:val="333333"/>
          <w:kern w:val="0"/>
          <w:sz w:val="28"/>
          <w:szCs w:val="28"/>
        </w:rPr>
        <w:t>88030775</w:t>
      </w:r>
      <w:r>
        <w:rPr>
          <w:rFonts w:hint="eastAsia" w:ascii="仿宋" w:hAnsi="仿宋" w:eastAsia="仿宋" w:cs="Segoe UI"/>
          <w:color w:val="333333"/>
          <w:kern w:val="0"/>
          <w:sz w:val="28"/>
          <w:szCs w:val="28"/>
        </w:rPr>
        <w:t>。</w:t>
      </w:r>
    </w:p>
    <w:p>
      <w:pPr>
        <w:widowControl/>
        <w:shd w:val="clear" w:color="auto" w:fill="FFFFFF"/>
        <w:ind w:firstLine="551" w:firstLineChars="196"/>
        <w:jc w:val="left"/>
        <w:rPr>
          <w:rFonts w:ascii="仿宋" w:hAnsi="仿宋" w:eastAsia="仿宋" w:cs="Segoe UI"/>
          <w:color w:val="333333"/>
          <w:kern w:val="0"/>
          <w:sz w:val="28"/>
          <w:szCs w:val="28"/>
        </w:rPr>
      </w:pPr>
      <w:r>
        <w:rPr>
          <w:rFonts w:hint="eastAsia" w:ascii="仿宋" w:hAnsi="仿宋" w:eastAsia="仿宋" w:cs="Segoe UI"/>
          <w:b/>
          <w:bCs/>
          <w:color w:val="000000"/>
          <w:kern w:val="0"/>
          <w:sz w:val="28"/>
          <w:szCs w:val="28"/>
        </w:rPr>
        <w:t>（二）面试：</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jc w:val="left"/>
        <w:textAlignment w:val="auto"/>
        <w:rPr>
          <w:rFonts w:ascii="仿宋" w:hAnsi="仿宋" w:eastAsia="仿宋" w:cs="Segoe UI"/>
          <w:color w:val="333333"/>
          <w:kern w:val="0"/>
          <w:sz w:val="28"/>
          <w:szCs w:val="28"/>
        </w:rPr>
      </w:pPr>
      <w:r>
        <w:rPr>
          <w:rFonts w:hint="eastAsia" w:ascii="仿宋" w:hAnsi="仿宋" w:eastAsia="仿宋" w:cs="Segoe UI"/>
          <w:color w:val="000000"/>
          <w:kern w:val="0"/>
          <w:sz w:val="28"/>
          <w:szCs w:val="28"/>
        </w:rPr>
        <w:t>1.面试内容：语言表达能力、分析解决问题能力、临场反应能力、仪态仪表以及应聘者对学生工作的认识和态度等。</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jc w:val="left"/>
        <w:textAlignment w:val="auto"/>
        <w:rPr>
          <w:rFonts w:ascii="仿宋" w:hAnsi="仿宋" w:eastAsia="仿宋" w:cs="Segoe UI"/>
          <w:color w:val="333333"/>
          <w:kern w:val="0"/>
          <w:sz w:val="28"/>
          <w:szCs w:val="28"/>
        </w:rPr>
      </w:pPr>
      <w:r>
        <w:rPr>
          <w:rFonts w:hint="eastAsia" w:ascii="仿宋" w:hAnsi="仿宋" w:eastAsia="仿宋" w:cs="Segoe UI"/>
          <w:color w:val="000000"/>
          <w:kern w:val="0"/>
          <w:sz w:val="28"/>
          <w:szCs w:val="28"/>
        </w:rPr>
        <w:t>2.面试方式：自我介绍（包括个人的基本情况和对班主任助理工作的认识，3分钟）、现场答辩（必答题或评委提问，3分钟）等方式。</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5"/>
        <w:jc w:val="left"/>
        <w:textAlignment w:val="auto"/>
        <w:rPr>
          <w:rFonts w:ascii="仿宋" w:hAnsi="仿宋" w:eastAsia="仿宋" w:cs="Segoe UI"/>
          <w:color w:val="333333"/>
          <w:kern w:val="0"/>
          <w:sz w:val="28"/>
          <w:szCs w:val="28"/>
        </w:rPr>
      </w:pPr>
      <w:r>
        <w:rPr>
          <w:rFonts w:hint="eastAsia" w:ascii="仿宋" w:hAnsi="仿宋" w:eastAsia="仿宋" w:cs="Segoe UI"/>
          <w:color w:val="000000"/>
          <w:kern w:val="0"/>
          <w:sz w:val="28"/>
          <w:szCs w:val="28"/>
        </w:rPr>
        <w:t>3.面试时间：不超过6分钟。</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51" w:firstLineChars="196"/>
        <w:jc w:val="left"/>
        <w:textAlignment w:val="auto"/>
        <w:rPr>
          <w:rFonts w:ascii="仿宋" w:hAnsi="仿宋" w:eastAsia="仿宋" w:cs="Segoe UI"/>
          <w:color w:val="333333"/>
          <w:kern w:val="0"/>
          <w:sz w:val="28"/>
          <w:szCs w:val="28"/>
        </w:rPr>
      </w:pPr>
      <w:r>
        <w:rPr>
          <w:rFonts w:hint="eastAsia" w:ascii="仿宋" w:hAnsi="仿宋" w:eastAsia="仿宋" w:cs="Segoe UI"/>
          <w:b/>
          <w:bCs/>
          <w:color w:val="000000"/>
          <w:kern w:val="0"/>
          <w:sz w:val="28"/>
          <w:szCs w:val="28"/>
        </w:rPr>
        <w:t>(三)公示：</w:t>
      </w:r>
      <w:r>
        <w:rPr>
          <w:rFonts w:hint="eastAsia" w:ascii="仿宋" w:hAnsi="仿宋" w:eastAsia="仿宋" w:cs="Segoe UI"/>
          <w:color w:val="000000"/>
          <w:kern w:val="0"/>
          <w:sz w:val="28"/>
          <w:szCs w:val="28"/>
        </w:rPr>
        <w:t>最终录用名单将</w:t>
      </w:r>
      <w:r>
        <w:rPr>
          <w:rFonts w:hint="eastAsia" w:ascii="仿宋" w:hAnsi="仿宋" w:eastAsia="仿宋" w:cs="Segoe UI"/>
          <w:color w:val="333333"/>
          <w:kern w:val="0"/>
          <w:sz w:val="28"/>
          <w:szCs w:val="28"/>
        </w:rPr>
        <w:t>学院公示。</w:t>
      </w:r>
    </w:p>
    <w:p>
      <w:pPr>
        <w:widowControl/>
        <w:shd w:val="clear" w:color="auto" w:fill="FFFFFF"/>
        <w:ind w:firstLine="548" w:firstLineChars="196"/>
        <w:jc w:val="left"/>
        <w:rPr>
          <w:rFonts w:ascii="黑体" w:hAnsi="黑体" w:eastAsia="黑体" w:cs="Segoe UI"/>
          <w:color w:val="333333"/>
          <w:kern w:val="0"/>
          <w:sz w:val="28"/>
          <w:szCs w:val="28"/>
        </w:rPr>
      </w:pPr>
      <w:r>
        <w:rPr>
          <w:rFonts w:hint="eastAsia" w:ascii="黑体" w:hAnsi="黑体" w:eastAsia="黑体" w:cs="Segoe UI"/>
          <w:color w:val="000000"/>
          <w:kern w:val="0"/>
          <w:sz w:val="28"/>
          <w:szCs w:val="28"/>
        </w:rPr>
        <w:t>四、录用及考核</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jc w:val="left"/>
        <w:textAlignment w:val="auto"/>
        <w:rPr>
          <w:rFonts w:ascii="仿宋" w:hAnsi="仿宋" w:eastAsia="仿宋" w:cs="Segoe UI"/>
          <w:color w:val="333333"/>
          <w:kern w:val="0"/>
          <w:sz w:val="28"/>
          <w:szCs w:val="28"/>
        </w:rPr>
      </w:pPr>
      <w:r>
        <w:rPr>
          <w:rFonts w:hint="eastAsia" w:ascii="仿宋" w:hAnsi="仿宋" w:eastAsia="仿宋" w:cs="Segoe UI"/>
          <w:color w:val="000000"/>
          <w:kern w:val="0"/>
          <w:sz w:val="28"/>
          <w:szCs w:val="28"/>
        </w:rPr>
        <w:t>1.录用人员安排由学院统一调配管理，录入个人档案</w:t>
      </w:r>
      <w:r>
        <w:rPr>
          <w:rFonts w:hint="eastAsia" w:ascii="仿宋" w:hAnsi="仿宋" w:eastAsia="仿宋" w:cs="Segoe UI"/>
          <w:color w:val="000000"/>
          <w:kern w:val="0"/>
          <w:sz w:val="28"/>
          <w:szCs w:val="28"/>
          <w:lang w:eastAsia="zh-CN"/>
        </w:rPr>
        <w:t>，工作一年并考核合格者学院发放聘书</w:t>
      </w:r>
      <w:r>
        <w:rPr>
          <w:rFonts w:hint="eastAsia" w:ascii="仿宋" w:hAnsi="仿宋" w:eastAsia="仿宋" w:cs="Segoe UI"/>
          <w:color w:val="000000"/>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jc w:val="left"/>
        <w:textAlignment w:val="auto"/>
        <w:rPr>
          <w:rFonts w:ascii="仿宋" w:hAnsi="仿宋" w:eastAsia="仿宋" w:cs="Segoe UI"/>
          <w:color w:val="333333"/>
          <w:kern w:val="0"/>
          <w:sz w:val="28"/>
          <w:szCs w:val="28"/>
        </w:rPr>
      </w:pPr>
      <w:r>
        <w:rPr>
          <w:rFonts w:hint="eastAsia" w:ascii="仿宋" w:hAnsi="仿宋" w:eastAsia="仿宋" w:cs="Segoe UI"/>
          <w:color w:val="000000"/>
          <w:kern w:val="0"/>
          <w:sz w:val="28"/>
          <w:szCs w:val="28"/>
        </w:rPr>
        <w:t>2.录用期内，学院将组织有关人员对班主任助理参照《植物医学学院班主任助理工作职责》进行考核，考核不合格者将终止录用。</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right="560" w:firstLine="560" w:firstLineChars="200"/>
        <w:textAlignment w:val="auto"/>
        <w:rPr>
          <w:rFonts w:ascii="仿宋" w:hAnsi="仿宋" w:eastAsia="仿宋" w:cs="宋体"/>
          <w:color w:val="333333"/>
          <w:kern w:val="0"/>
          <w:sz w:val="28"/>
          <w:szCs w:val="28"/>
        </w:rPr>
      </w:pPr>
      <w:r>
        <w:rPr>
          <w:rFonts w:hint="eastAsia" w:ascii="仿宋" w:hAnsi="仿宋" w:eastAsia="仿宋" w:cs="宋体"/>
          <w:color w:val="333333"/>
          <w:kern w:val="0"/>
          <w:sz w:val="28"/>
          <w:szCs w:val="28"/>
        </w:rPr>
        <w:t>附件：</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right="560"/>
        <w:textAlignment w:val="auto"/>
        <w:rPr>
          <w:rFonts w:ascii="仿宋" w:hAnsi="仿宋" w:eastAsia="仿宋" w:cs="宋体"/>
          <w:color w:val="333333"/>
          <w:kern w:val="0"/>
          <w:sz w:val="28"/>
          <w:szCs w:val="28"/>
        </w:rPr>
      </w:pPr>
      <w:r>
        <w:rPr>
          <w:rFonts w:hint="eastAsia" w:ascii="仿宋" w:hAnsi="仿宋" w:eastAsia="仿宋" w:cs="宋体"/>
          <w:color w:val="333333"/>
          <w:kern w:val="0"/>
          <w:sz w:val="28"/>
          <w:szCs w:val="28"/>
        </w:rPr>
        <w:t>1. 植物医学学院班主任助理基本工作职责</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right="560"/>
        <w:textAlignment w:val="auto"/>
        <w:rPr>
          <w:rFonts w:ascii="仿宋" w:hAnsi="仿宋" w:eastAsia="仿宋" w:cs="Segoe UI"/>
          <w:color w:val="333333"/>
          <w:kern w:val="0"/>
          <w:sz w:val="28"/>
          <w:szCs w:val="28"/>
        </w:rPr>
      </w:pPr>
      <w:r>
        <w:rPr>
          <w:rFonts w:hint="eastAsia" w:ascii="仿宋" w:hAnsi="仿宋" w:eastAsia="仿宋" w:cs="宋体"/>
          <w:color w:val="333333"/>
          <w:kern w:val="0"/>
          <w:sz w:val="28"/>
          <w:szCs w:val="28"/>
        </w:rPr>
        <w:t>2.</w:t>
      </w:r>
      <w:r>
        <w:rPr>
          <w:rFonts w:hint="eastAsia" w:ascii="仿宋" w:hAnsi="仿宋" w:eastAsia="仿宋"/>
          <w:sz w:val="28"/>
          <w:szCs w:val="28"/>
        </w:rPr>
        <w:t xml:space="preserve"> </w:t>
      </w:r>
      <w:r>
        <w:rPr>
          <w:rFonts w:hint="eastAsia" w:ascii="仿宋" w:hAnsi="仿宋" w:eastAsia="仿宋" w:cs="宋体"/>
          <w:color w:val="333333"/>
          <w:kern w:val="0"/>
          <w:sz w:val="28"/>
          <w:szCs w:val="28"/>
        </w:rPr>
        <w:t>植物医学学院201</w:t>
      </w:r>
      <w:r>
        <w:rPr>
          <w:rFonts w:ascii="仿宋" w:hAnsi="仿宋" w:eastAsia="仿宋" w:cs="宋体"/>
          <w:color w:val="333333"/>
          <w:kern w:val="0"/>
          <w:sz w:val="28"/>
          <w:szCs w:val="28"/>
        </w:rPr>
        <w:t>9</w:t>
      </w:r>
      <w:r>
        <w:rPr>
          <w:rFonts w:hint="eastAsia" w:ascii="仿宋" w:hAnsi="仿宋" w:eastAsia="仿宋" w:cs="宋体"/>
          <w:color w:val="333333"/>
          <w:kern w:val="0"/>
          <w:sz w:val="28"/>
          <w:szCs w:val="28"/>
        </w:rPr>
        <w:t>级新生班主任助理申请表</w:t>
      </w:r>
    </w:p>
    <w:p>
      <w:pPr>
        <w:widowControl/>
        <w:shd w:val="clear" w:color="auto" w:fill="FFFFFF"/>
        <w:ind w:firstLine="643"/>
        <w:jc w:val="right"/>
        <w:rPr>
          <w:rFonts w:ascii="宋体" w:hAnsi="宋体" w:eastAsia="宋体" w:cs="宋体"/>
          <w:color w:val="333333"/>
          <w:kern w:val="0"/>
          <w:sz w:val="28"/>
          <w:szCs w:val="28"/>
        </w:rPr>
      </w:pPr>
    </w:p>
    <w:p>
      <w:pPr>
        <w:widowControl/>
        <w:shd w:val="clear" w:color="auto" w:fill="FFFFFF"/>
        <w:ind w:firstLine="643"/>
        <w:jc w:val="right"/>
        <w:rPr>
          <w:rFonts w:ascii="宋体" w:hAnsi="宋体" w:eastAsia="宋体" w:cs="宋体"/>
          <w:color w:val="333333"/>
          <w:kern w:val="0"/>
          <w:sz w:val="28"/>
          <w:szCs w:val="28"/>
        </w:rPr>
      </w:pPr>
    </w:p>
    <w:p>
      <w:pPr>
        <w:widowControl/>
        <w:shd w:val="clear" w:color="auto" w:fill="FFFFFF"/>
        <w:ind w:right="1120" w:firstLine="643"/>
        <w:jc w:val="center"/>
        <w:rPr>
          <w:rFonts w:ascii="仿宋" w:hAnsi="仿宋" w:eastAsia="仿宋" w:cs="Segoe UI"/>
          <w:color w:val="333333"/>
          <w:kern w:val="0"/>
          <w:sz w:val="28"/>
          <w:szCs w:val="28"/>
        </w:rPr>
      </w:pPr>
      <w:r>
        <w:rPr>
          <w:rFonts w:hint="eastAsia" w:ascii="仿宋" w:hAnsi="仿宋" w:eastAsia="仿宋" w:cs="Segoe UI"/>
          <w:color w:val="000000"/>
          <w:kern w:val="0"/>
          <w:sz w:val="28"/>
          <w:szCs w:val="28"/>
        </w:rPr>
        <w:t xml:space="preserve"> </w:t>
      </w:r>
      <w:r>
        <w:rPr>
          <w:rFonts w:ascii="仿宋" w:hAnsi="仿宋" w:eastAsia="仿宋" w:cs="Segoe UI"/>
          <w:color w:val="000000"/>
          <w:kern w:val="0"/>
          <w:sz w:val="28"/>
          <w:szCs w:val="28"/>
        </w:rPr>
        <w:t xml:space="preserve">                                 植物</w:t>
      </w:r>
      <w:r>
        <w:rPr>
          <w:rFonts w:hint="eastAsia" w:ascii="仿宋" w:hAnsi="仿宋" w:eastAsia="仿宋" w:cs="Segoe UI"/>
          <w:color w:val="000000"/>
          <w:kern w:val="0"/>
          <w:sz w:val="28"/>
          <w:szCs w:val="28"/>
        </w:rPr>
        <w:t>医学</w:t>
      </w:r>
      <w:r>
        <w:rPr>
          <w:rFonts w:ascii="仿宋" w:hAnsi="仿宋" w:eastAsia="仿宋" w:cs="Segoe UI"/>
          <w:color w:val="000000"/>
          <w:kern w:val="0"/>
          <w:sz w:val="28"/>
          <w:szCs w:val="28"/>
        </w:rPr>
        <w:t>学院</w:t>
      </w:r>
      <w:r>
        <w:rPr>
          <w:rFonts w:hint="eastAsia" w:ascii="仿宋" w:hAnsi="仿宋" w:eastAsia="仿宋" w:cs="Segoe UI"/>
          <w:color w:val="000000"/>
          <w:kern w:val="0"/>
          <w:sz w:val="28"/>
          <w:szCs w:val="28"/>
        </w:rPr>
        <w:t>学工办</w:t>
      </w:r>
    </w:p>
    <w:p>
      <w:pPr>
        <w:widowControl/>
        <w:shd w:val="clear" w:color="auto" w:fill="FFFFFF"/>
        <w:ind w:right="1320" w:firstLine="643"/>
        <w:jc w:val="right"/>
        <w:rPr>
          <w:rFonts w:hint="eastAsia" w:ascii="仿宋" w:hAnsi="仿宋" w:eastAsia="仿宋" w:cs="Segoe UI"/>
          <w:color w:val="000000"/>
          <w:kern w:val="0"/>
          <w:sz w:val="28"/>
          <w:szCs w:val="28"/>
        </w:rPr>
      </w:pPr>
      <w:r>
        <w:rPr>
          <w:rFonts w:ascii="仿宋" w:hAnsi="仿宋" w:eastAsia="仿宋" w:cs="Segoe UI"/>
          <w:color w:val="000000"/>
          <w:kern w:val="0"/>
          <w:sz w:val="28"/>
          <w:szCs w:val="28"/>
        </w:rPr>
        <w:t>2019年7月</w:t>
      </w:r>
      <w:r>
        <w:rPr>
          <w:rFonts w:hint="eastAsia" w:ascii="仿宋" w:hAnsi="仿宋" w:eastAsia="仿宋" w:cs="Segoe UI"/>
          <w:color w:val="000000"/>
          <w:kern w:val="0"/>
          <w:sz w:val="28"/>
          <w:szCs w:val="28"/>
        </w:rPr>
        <w:t>5日</w:t>
      </w:r>
    </w:p>
    <w:p>
      <w:pPr>
        <w:jc w:val="center"/>
        <w:rPr>
          <w:rFonts w:cs="Times New Roman" w:asciiTheme="minorEastAsia" w:hAnsiTheme="minorEastAsia"/>
          <w:b/>
          <w:sz w:val="36"/>
          <w:szCs w:val="36"/>
        </w:rPr>
      </w:pPr>
      <w:r>
        <w:rPr>
          <w:rFonts w:hint="eastAsia" w:cs="Times New Roman" w:asciiTheme="minorEastAsia" w:hAnsiTheme="minorEastAsia"/>
          <w:b/>
          <w:sz w:val="36"/>
          <w:szCs w:val="36"/>
        </w:rPr>
        <w:t>植物医学学院班主任助理基本工作职责</w:t>
      </w:r>
    </w:p>
    <w:p>
      <w:pPr>
        <w:jc w:val="center"/>
        <w:rPr>
          <w:rFonts w:cs="Times New Roman" w:asciiTheme="minorEastAsia" w:hAnsiTheme="minorEastAsia"/>
          <w:b/>
          <w:sz w:val="36"/>
          <w:szCs w:val="36"/>
        </w:rPr>
      </w:pPr>
    </w:p>
    <w:p>
      <w:pPr>
        <w:rPr>
          <w:rFonts w:ascii="仿宋" w:hAnsi="仿宋" w:eastAsia="仿宋" w:cs="Times New Roman"/>
          <w:sz w:val="28"/>
          <w:szCs w:val="28"/>
        </w:rPr>
      </w:pPr>
      <w:r>
        <w:rPr>
          <w:rFonts w:hint="eastAsia" w:ascii="楷体" w:hAnsi="楷体" w:eastAsia="楷体" w:cs="Times New Roman"/>
          <w:sz w:val="28"/>
          <w:szCs w:val="28"/>
        </w:rPr>
        <w:t xml:space="preserve">    </w:t>
      </w:r>
      <w:r>
        <w:rPr>
          <w:rFonts w:hint="eastAsia" w:ascii="仿宋" w:hAnsi="仿宋" w:eastAsia="仿宋" w:cs="Times New Roman"/>
          <w:sz w:val="28"/>
          <w:szCs w:val="28"/>
        </w:rPr>
        <w:t>班主任助理的基本职责是协助班主任老师做好新生班级管理工作、学生思想政治教育、学习指导和班集体活动的组织工作，协助学工办处理学生学习、工作和生活中的具体问题。</w:t>
      </w:r>
    </w:p>
    <w:p>
      <w:pPr>
        <w:rPr>
          <w:rFonts w:ascii="黑体" w:hAnsi="黑体" w:eastAsia="黑体" w:cs="Times New Roman"/>
          <w:b/>
          <w:sz w:val="28"/>
          <w:szCs w:val="28"/>
        </w:rPr>
      </w:pPr>
      <w:r>
        <w:rPr>
          <w:rFonts w:hint="eastAsia" w:ascii="仿宋" w:hAnsi="仿宋" w:eastAsia="仿宋" w:cs="Times New Roman"/>
          <w:sz w:val="28"/>
          <w:szCs w:val="28"/>
        </w:rPr>
        <w:t xml:space="preserve">  </w:t>
      </w:r>
      <w:r>
        <w:rPr>
          <w:rFonts w:hint="eastAsia" w:ascii="仿宋" w:hAnsi="仿宋" w:eastAsia="仿宋" w:cs="Times New Roman"/>
          <w:b/>
          <w:sz w:val="28"/>
          <w:szCs w:val="28"/>
        </w:rPr>
        <w:t xml:space="preserve">  </w:t>
      </w:r>
      <w:r>
        <w:rPr>
          <w:rFonts w:hint="eastAsia" w:ascii="黑体" w:hAnsi="黑体" w:eastAsia="黑体" w:cs="Times New Roman"/>
          <w:b/>
          <w:sz w:val="28"/>
          <w:szCs w:val="28"/>
        </w:rPr>
        <w:t>一、开学初期的基本工作：</w:t>
      </w:r>
    </w:p>
    <w:p>
      <w:pPr>
        <w:rPr>
          <w:rFonts w:ascii="仿宋" w:hAnsi="仿宋" w:eastAsia="仿宋" w:cs="Times New Roman"/>
          <w:b/>
          <w:bCs/>
          <w:sz w:val="28"/>
          <w:szCs w:val="28"/>
        </w:rPr>
      </w:pPr>
      <w:r>
        <w:rPr>
          <w:rFonts w:hint="eastAsia" w:ascii="仿宋" w:hAnsi="仿宋" w:eastAsia="仿宋" w:cs="Times New Roman"/>
          <w:sz w:val="28"/>
          <w:szCs w:val="28"/>
        </w:rPr>
        <w:t xml:space="preserve">    </w:t>
      </w:r>
      <w:r>
        <w:rPr>
          <w:rFonts w:hint="eastAsia" w:ascii="仿宋" w:hAnsi="仿宋" w:eastAsia="仿宋" w:cs="Times New Roman"/>
          <w:b/>
          <w:bCs/>
          <w:sz w:val="28"/>
          <w:szCs w:val="28"/>
        </w:rPr>
        <w:t>（一）新生报到期间：</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1. 报道前协助班主任做好准备工作，随时了解本班同学报道情况，并及时了解学生思想，和家长沟通，介绍学校学院基本情况；</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2. 及时掌握新生的基本信息、思想状况，建立有效、畅通的联系办法，及时将新生的各种问题向班主任反映。</w:t>
      </w:r>
    </w:p>
    <w:p>
      <w:pPr>
        <w:rPr>
          <w:rFonts w:ascii="仿宋" w:hAnsi="仿宋" w:eastAsia="仿宋" w:cs="Times New Roman"/>
          <w:b/>
          <w:bCs/>
          <w:sz w:val="28"/>
          <w:szCs w:val="28"/>
        </w:rPr>
      </w:pPr>
      <w:r>
        <w:rPr>
          <w:rFonts w:hint="eastAsia" w:ascii="仿宋" w:hAnsi="仿宋" w:eastAsia="仿宋" w:cs="Times New Roman"/>
          <w:sz w:val="28"/>
          <w:szCs w:val="28"/>
        </w:rPr>
        <w:t xml:space="preserve"> </w:t>
      </w:r>
      <w:r>
        <w:rPr>
          <w:rFonts w:hint="eastAsia" w:ascii="仿宋" w:hAnsi="仿宋" w:eastAsia="仿宋" w:cs="Times New Roman"/>
          <w:b/>
          <w:bCs/>
          <w:sz w:val="28"/>
          <w:szCs w:val="28"/>
        </w:rPr>
        <w:t xml:space="preserve">   （二）新生入学教育期间：</w:t>
      </w:r>
    </w:p>
    <w:p>
      <w:pPr>
        <w:rPr>
          <w:rFonts w:ascii="仿宋" w:hAnsi="仿宋" w:eastAsia="仿宋" w:cs="Times New Roman"/>
          <w:sz w:val="28"/>
          <w:szCs w:val="28"/>
        </w:rPr>
      </w:pPr>
      <w:r>
        <w:rPr>
          <w:rFonts w:hint="eastAsia" w:ascii="仿宋" w:hAnsi="仿宋" w:eastAsia="仿宋" w:cs="Times New Roman"/>
          <w:sz w:val="28"/>
          <w:szCs w:val="28"/>
        </w:rPr>
        <w:t xml:space="preserve">    1.按照学校以及学院安排，通知或组织学生按时参加各项活动；</w:t>
      </w:r>
    </w:p>
    <w:p>
      <w:pPr>
        <w:rPr>
          <w:rFonts w:ascii="仿宋" w:hAnsi="仿宋" w:eastAsia="仿宋" w:cs="Times New Roman"/>
          <w:sz w:val="28"/>
          <w:szCs w:val="28"/>
        </w:rPr>
      </w:pPr>
      <w:r>
        <w:rPr>
          <w:rFonts w:hint="eastAsia" w:ascii="仿宋" w:hAnsi="仿宋" w:eastAsia="仿宋" w:cs="Times New Roman"/>
          <w:sz w:val="28"/>
          <w:szCs w:val="28"/>
        </w:rPr>
        <w:t xml:space="preserve">    2.积极主动地走访新生宿舍，了解有关思想动态，解决一些生活与思想上的问题。主动了解新生的特长和爱好，尽快了解新生的特点；</w:t>
      </w:r>
    </w:p>
    <w:p>
      <w:pPr>
        <w:rPr>
          <w:rFonts w:ascii="仿宋" w:hAnsi="仿宋" w:eastAsia="仿宋" w:cs="Times New Roman"/>
          <w:sz w:val="28"/>
          <w:szCs w:val="28"/>
        </w:rPr>
      </w:pPr>
      <w:r>
        <w:rPr>
          <w:rFonts w:hint="eastAsia" w:ascii="仿宋" w:hAnsi="仿宋" w:eastAsia="仿宋" w:cs="Times New Roman"/>
          <w:sz w:val="28"/>
          <w:szCs w:val="28"/>
        </w:rPr>
        <w:t xml:space="preserve">    3.组织班级活动，增进新生之间的了解，并帮助新生熟悉校园各类环境；</w:t>
      </w:r>
    </w:p>
    <w:p>
      <w:pPr>
        <w:rPr>
          <w:rFonts w:ascii="仿宋" w:hAnsi="仿宋" w:eastAsia="仿宋" w:cs="Times New Roman"/>
          <w:sz w:val="28"/>
          <w:szCs w:val="28"/>
        </w:rPr>
      </w:pPr>
      <w:r>
        <w:rPr>
          <w:rFonts w:hint="eastAsia" w:ascii="仿宋" w:hAnsi="仿宋" w:eastAsia="仿宋" w:cs="Times New Roman"/>
          <w:sz w:val="28"/>
          <w:szCs w:val="28"/>
        </w:rPr>
        <w:t xml:space="preserve">    4.与学校入学教育相配合，协助班主任做好班级的入学教育工作；</w:t>
      </w:r>
    </w:p>
    <w:p>
      <w:pPr>
        <w:ind w:firstLine="570"/>
        <w:rPr>
          <w:rFonts w:ascii="仿宋" w:hAnsi="仿宋" w:eastAsia="仿宋" w:cs="Times New Roman"/>
          <w:sz w:val="28"/>
          <w:szCs w:val="28"/>
        </w:rPr>
      </w:pPr>
      <w:r>
        <w:rPr>
          <w:rFonts w:hint="eastAsia" w:ascii="仿宋" w:hAnsi="仿宋" w:eastAsia="仿宋" w:cs="Times New Roman"/>
          <w:sz w:val="28"/>
          <w:szCs w:val="28"/>
        </w:rPr>
        <w:t>5.配合班主任选配临时班干部（男女各1名），并组织临时班干部做好初期的班级建设工作。组织学生学习《学生手册》等有关材料，引导学生遵守学校纪律，努力建立起良好的课堂教学秩序。</w:t>
      </w:r>
    </w:p>
    <w:p>
      <w:pPr>
        <w:ind w:firstLine="570"/>
        <w:rPr>
          <w:rFonts w:ascii="仿宋" w:hAnsi="仿宋" w:eastAsia="仿宋" w:cs="Times New Roman"/>
          <w:b/>
          <w:bCs/>
          <w:sz w:val="28"/>
          <w:szCs w:val="28"/>
        </w:rPr>
      </w:pPr>
      <w:r>
        <w:rPr>
          <w:rFonts w:hint="eastAsia" w:ascii="仿宋" w:hAnsi="仿宋" w:eastAsia="仿宋" w:cs="Times New Roman"/>
          <w:b/>
          <w:bCs/>
          <w:sz w:val="28"/>
          <w:szCs w:val="28"/>
        </w:rPr>
        <w:t>（三）新生军训期间：</w:t>
      </w:r>
    </w:p>
    <w:p>
      <w:pPr>
        <w:rPr>
          <w:rFonts w:ascii="仿宋" w:hAnsi="仿宋" w:eastAsia="仿宋" w:cs="Times New Roman"/>
          <w:sz w:val="28"/>
          <w:szCs w:val="28"/>
        </w:rPr>
      </w:pPr>
      <w:r>
        <w:rPr>
          <w:rFonts w:hint="eastAsia" w:ascii="仿宋" w:hAnsi="仿宋" w:eastAsia="仿宋" w:cs="Times New Roman"/>
          <w:sz w:val="28"/>
          <w:szCs w:val="28"/>
        </w:rPr>
        <w:t xml:space="preserve">    1.要求每个同学写一份大学四年的规划，国庆节前上交临时负责人；然后上交-班主任助理审核，最后保存班主任或辅导员处；</w:t>
      </w:r>
    </w:p>
    <w:p>
      <w:pPr>
        <w:ind w:firstLine="570"/>
        <w:rPr>
          <w:rFonts w:ascii="仿宋" w:hAnsi="仿宋" w:eastAsia="仿宋" w:cs="Times New Roman"/>
          <w:sz w:val="28"/>
          <w:szCs w:val="28"/>
        </w:rPr>
      </w:pPr>
      <w:r>
        <w:rPr>
          <w:rFonts w:hint="eastAsia" w:ascii="仿宋" w:hAnsi="仿宋" w:eastAsia="仿宋" w:cs="Times New Roman"/>
          <w:sz w:val="28"/>
          <w:szCs w:val="28"/>
        </w:rPr>
        <w:t>2.写1-2封信给家人，告诉家人大学的生活和感受，表达自己对父母的养育之恩；特别是从未给家人写过信的同学（一定要写），班干部和班主任助理监督；</w:t>
      </w:r>
    </w:p>
    <w:p>
      <w:pPr>
        <w:ind w:firstLine="570"/>
        <w:rPr>
          <w:rFonts w:ascii="仿宋" w:hAnsi="仿宋" w:eastAsia="仿宋" w:cs="Times New Roman"/>
          <w:sz w:val="28"/>
          <w:szCs w:val="28"/>
        </w:rPr>
      </w:pPr>
      <w:r>
        <w:rPr>
          <w:rFonts w:hint="eastAsia" w:ascii="仿宋" w:hAnsi="仿宋" w:eastAsia="仿宋" w:cs="Times New Roman"/>
          <w:sz w:val="28"/>
          <w:szCs w:val="28"/>
        </w:rPr>
        <w:t>3.要求各班级宿舍选出寝室长，寝室长负责宿舍的学习、生活、卫生等安排和督促 ；</w:t>
      </w:r>
    </w:p>
    <w:p>
      <w:pPr>
        <w:ind w:firstLine="570"/>
        <w:rPr>
          <w:rFonts w:ascii="仿宋" w:hAnsi="仿宋" w:eastAsia="仿宋" w:cs="Times New Roman"/>
          <w:sz w:val="28"/>
          <w:szCs w:val="28"/>
        </w:rPr>
      </w:pPr>
      <w:r>
        <w:rPr>
          <w:rFonts w:hint="eastAsia" w:ascii="仿宋" w:hAnsi="仿宋" w:eastAsia="仿宋" w:cs="Times New Roman"/>
          <w:sz w:val="28"/>
          <w:szCs w:val="28"/>
        </w:rPr>
        <w:t>4.鼓励班级同学积极参加校艺术团、学生会和学生社团等学生自治组织，介绍招新情况，指导大家积极参加自己感兴趣的部门，来锻炼自己；</w:t>
      </w:r>
    </w:p>
    <w:p>
      <w:pPr>
        <w:ind w:firstLine="570"/>
        <w:rPr>
          <w:rFonts w:ascii="仿宋" w:hAnsi="仿宋" w:eastAsia="仿宋" w:cs="Times New Roman"/>
          <w:sz w:val="28"/>
          <w:szCs w:val="28"/>
        </w:rPr>
      </w:pPr>
      <w:r>
        <w:rPr>
          <w:rFonts w:hint="eastAsia" w:ascii="仿宋" w:hAnsi="仿宋" w:eastAsia="仿宋" w:cs="Times New Roman"/>
          <w:sz w:val="28"/>
          <w:szCs w:val="28"/>
        </w:rPr>
        <w:t>5.核查班级里面是否有高中就是入党积极分子和党员的同学，请到老师这里来报登记，并做好班级同学积极向党组织靠拢，递交入党申请书；</w:t>
      </w:r>
    </w:p>
    <w:p>
      <w:pPr>
        <w:ind w:firstLine="570"/>
        <w:rPr>
          <w:rFonts w:ascii="仿宋" w:hAnsi="仿宋" w:eastAsia="仿宋" w:cs="Times New Roman"/>
          <w:sz w:val="28"/>
          <w:szCs w:val="28"/>
        </w:rPr>
      </w:pPr>
      <w:r>
        <w:rPr>
          <w:rFonts w:hint="eastAsia" w:ascii="仿宋" w:hAnsi="仿宋" w:eastAsia="仿宋" w:cs="Times New Roman"/>
          <w:sz w:val="28"/>
          <w:szCs w:val="28"/>
        </w:rPr>
        <w:t>6.推荐写作水平特别不错（文笔\文字功底\语文）,精通电脑（打字\做网页）的同学到老师这里做助手；</w:t>
      </w:r>
    </w:p>
    <w:p>
      <w:pPr>
        <w:rPr>
          <w:rFonts w:ascii="仿宋" w:hAnsi="仿宋" w:eastAsia="仿宋" w:cs="Times New Roman"/>
          <w:sz w:val="28"/>
          <w:szCs w:val="28"/>
        </w:rPr>
      </w:pPr>
      <w:r>
        <w:rPr>
          <w:rFonts w:hint="eastAsia" w:ascii="仿宋" w:hAnsi="仿宋" w:eastAsia="仿宋" w:cs="Times New Roman"/>
          <w:sz w:val="28"/>
          <w:szCs w:val="28"/>
        </w:rPr>
        <w:t xml:space="preserve">    7.为了让大一学生更好地了解大学生活和自己在大学应该怎么做才是最好的，请所有的同学到网页上进行各种材料的了解和学习。</w:t>
      </w:r>
    </w:p>
    <w:p>
      <w:pPr>
        <w:ind w:firstLine="570"/>
        <w:rPr>
          <w:rFonts w:ascii="黑体" w:hAnsi="黑体" w:eastAsia="黑体" w:cs="Times New Roman"/>
          <w:bCs/>
          <w:sz w:val="28"/>
          <w:szCs w:val="28"/>
        </w:rPr>
      </w:pPr>
      <w:r>
        <w:rPr>
          <w:rFonts w:hint="eastAsia" w:ascii="黑体" w:hAnsi="黑体" w:eastAsia="黑体" w:cs="Times New Roman"/>
          <w:bCs/>
          <w:sz w:val="28"/>
          <w:szCs w:val="28"/>
        </w:rPr>
        <w:t>二、常规学习期间的工作</w:t>
      </w:r>
    </w:p>
    <w:p>
      <w:pPr>
        <w:ind w:firstLine="570"/>
        <w:rPr>
          <w:rFonts w:ascii="仿宋" w:hAnsi="仿宋" w:eastAsia="仿宋" w:cs="Times New Roman"/>
          <w:sz w:val="28"/>
          <w:szCs w:val="28"/>
        </w:rPr>
      </w:pPr>
      <w:r>
        <w:rPr>
          <w:rFonts w:hint="eastAsia" w:ascii="仿宋" w:hAnsi="仿宋" w:eastAsia="仿宋" w:cs="Times New Roman"/>
          <w:sz w:val="28"/>
          <w:szCs w:val="28"/>
        </w:rPr>
        <w:t>1、经常深入到班级、寝室，了解学生的思想动态及学习、生活等信息动态，有针对性地做好学生的日常思想教育工作，及时反映并帮助解决学生在思想、学习、生活等方面的困难，协助做好学生的稳定工作；</w:t>
      </w:r>
    </w:p>
    <w:p>
      <w:pPr>
        <w:ind w:firstLine="570"/>
        <w:rPr>
          <w:rFonts w:ascii="仿宋" w:hAnsi="仿宋" w:eastAsia="仿宋" w:cs="Times New Roman"/>
          <w:sz w:val="28"/>
          <w:szCs w:val="28"/>
        </w:rPr>
      </w:pPr>
      <w:r>
        <w:rPr>
          <w:rFonts w:hint="eastAsia" w:ascii="仿宋" w:hAnsi="仿宋" w:eastAsia="仿宋" w:cs="Times New Roman"/>
          <w:sz w:val="28"/>
          <w:szCs w:val="28"/>
        </w:rPr>
        <w:t>2、协助抓好班级学生的纪律、安全、卫生和行为规范的教育和管理工作；协助抓好班级学风、班风建设，抓好宿舍管理工作，协助开展文明班级、文明寝室创建活动，建立班级的规章制度；</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3、前3个月，每周最少下一次学生宿舍，每2周最少召开一次班会；3个月以后可以适当少一些；</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4、指导班级同学积极参加院、校开展的各项活动，如运动会、文艺晚会、校园文化艺术节等；帮助学生干部拓宽视野，指导学生组织开展有特色的班级活动；</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5、协助班主任指导班干部开展班级工作，参与班级干部的选拔和培养，指导学生建立好班、团组织；在此过程中，要做到公正严明，主要起指导和协调作用；</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6、在期中、期末考试前，组织开展考前诚信教育活动；</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7、协助班主任对班级学生进行学习目的、学习态度、学习方法和专业思想等方面的引导，指导学生有计划、有目的地开展学习交流活动，改进学习方法，增强学习动力，培养良好的学风。在班主任老师的指导下，切实开展学习顾问工作；</w:t>
      </w:r>
    </w:p>
    <w:p>
      <w:pPr>
        <w:ind w:firstLine="560" w:firstLineChars="200"/>
        <w:rPr>
          <w:rFonts w:ascii="仿宋" w:hAnsi="仿宋" w:eastAsia="仿宋" w:cs="Times New Roman"/>
          <w:sz w:val="28"/>
          <w:szCs w:val="28"/>
        </w:rPr>
      </w:pPr>
      <w:r>
        <w:rPr>
          <w:rFonts w:hint="eastAsia" w:ascii="仿宋" w:hAnsi="仿宋" w:eastAsia="仿宋" w:cs="Times New Roman"/>
          <w:sz w:val="28"/>
          <w:szCs w:val="28"/>
        </w:rPr>
        <w:t>8、做好学校、院布置的其他工作。</w:t>
      </w: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ind w:firstLine="645"/>
        <w:rPr>
          <w:rFonts w:ascii="仿宋" w:hAnsi="仿宋" w:eastAsia="仿宋" w:cs="Times New Roman"/>
          <w:sz w:val="28"/>
          <w:szCs w:val="28"/>
        </w:rPr>
      </w:pPr>
    </w:p>
    <w:p>
      <w:pPr>
        <w:rPr>
          <w:rFonts w:ascii="仿宋" w:hAnsi="仿宋" w:eastAsia="仿宋" w:cs="Times New Roman"/>
          <w:sz w:val="28"/>
          <w:szCs w:val="28"/>
        </w:rPr>
      </w:pPr>
      <w:bookmarkStart w:id="0" w:name="_GoBack"/>
      <w:bookmarkEnd w:id="0"/>
    </w:p>
    <w:p>
      <w:pPr>
        <w:widowControl/>
        <w:spacing w:before="100" w:beforeAutospacing="1" w:after="100" w:afterAutospacing="1" w:line="444" w:lineRule="auto"/>
        <w:jc w:val="center"/>
        <w:rPr>
          <w:rFonts w:ascii="宋体" w:hAnsi="宋体" w:eastAsia="宋体" w:cs="宋体"/>
          <w:b/>
          <w:kern w:val="0"/>
          <w:sz w:val="32"/>
          <w:szCs w:val="32"/>
        </w:rPr>
      </w:pPr>
      <w:r>
        <w:rPr>
          <w:rFonts w:hint="eastAsia" w:ascii="宋体" w:hAnsi="宋体" w:eastAsia="宋体" w:cs="宋体"/>
          <w:b/>
          <w:kern w:val="0"/>
          <w:sz w:val="32"/>
          <w:szCs w:val="32"/>
        </w:rPr>
        <w:t>植物医学学院</w:t>
      </w:r>
      <w:r>
        <w:rPr>
          <w:rFonts w:ascii="宋体" w:hAnsi="宋体" w:eastAsia="宋体" w:cs="宋体"/>
          <w:b/>
          <w:kern w:val="0"/>
          <w:sz w:val="32"/>
          <w:szCs w:val="32"/>
        </w:rPr>
        <w:t>2019</w:t>
      </w:r>
      <w:r>
        <w:rPr>
          <w:rFonts w:hint="eastAsia" w:ascii="宋体" w:hAnsi="宋体" w:eastAsia="宋体" w:cs="宋体"/>
          <w:b/>
          <w:kern w:val="0"/>
          <w:sz w:val="32"/>
          <w:szCs w:val="32"/>
        </w:rPr>
        <w:t>级新生班主任助理申请表</w:t>
      </w:r>
    </w:p>
    <w:tbl>
      <w:tblPr>
        <w:tblStyle w:val="5"/>
        <w:tblW w:w="94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927"/>
        <w:gridCol w:w="963"/>
        <w:gridCol w:w="1179"/>
        <w:gridCol w:w="993"/>
        <w:gridCol w:w="992"/>
        <w:gridCol w:w="1919"/>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姓名</w:t>
            </w:r>
          </w:p>
        </w:tc>
        <w:tc>
          <w:tcPr>
            <w:tcW w:w="1890"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17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性 别</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民族</w:t>
            </w:r>
          </w:p>
        </w:tc>
        <w:tc>
          <w:tcPr>
            <w:tcW w:w="191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664" w:type="dxa"/>
            <w:vMerge w:val="restart"/>
            <w:tcBorders>
              <w:top w:val="single" w:color="auto" w:sz="4" w:space="0"/>
              <w:left w:val="single" w:color="auto" w:sz="4" w:space="0"/>
              <w:right w:val="single" w:color="auto" w:sz="4" w:space="0"/>
            </w:tcBorders>
            <w:vAlign w:val="center"/>
          </w:tcPr>
          <w:p>
            <w:pPr>
              <w:jc w:val="center"/>
              <w:rPr>
                <w:rFonts w:cs="Times New Roman" w:asciiTheme="minorEastAsia" w:hAnsiTheme="minorEastAsia"/>
                <w:szCs w:val="21"/>
              </w:rPr>
            </w:pPr>
            <w:r>
              <w:rPr>
                <w:rFonts w:hint="eastAsia" w:cs="Times New Roman" w:asciiTheme="minorEastAsia" w:hAnsiTheme="minorEastAsia"/>
                <w:szCs w:val="21"/>
              </w:rPr>
              <w:t>个人一寸</w:t>
            </w:r>
          </w:p>
          <w:p>
            <w:pPr>
              <w:jc w:val="center"/>
              <w:rPr>
                <w:rFonts w:cs="Times New Roman" w:asciiTheme="minorEastAsia" w:hAnsiTheme="minorEastAsia"/>
                <w:szCs w:val="21"/>
              </w:rPr>
            </w:pPr>
            <w:r>
              <w:rPr>
                <w:rFonts w:hint="eastAsia" w:cs="Times New Roman" w:asciiTheme="minorEastAsia" w:hAnsiTheme="minorEastAsia"/>
                <w:szCs w:val="21"/>
              </w:rPr>
              <w:t xml:space="preserve">免冠照片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726"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籍  贯</w:t>
            </w:r>
          </w:p>
        </w:tc>
        <w:tc>
          <w:tcPr>
            <w:tcW w:w="2142"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政治面貌</w:t>
            </w:r>
          </w:p>
        </w:tc>
        <w:tc>
          <w:tcPr>
            <w:tcW w:w="191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664" w:type="dxa"/>
            <w:vMerge w:val="continue"/>
            <w:tcBorders>
              <w:left w:val="single" w:color="auto" w:sz="4" w:space="0"/>
              <w:right w:val="single" w:color="auto" w:sz="4" w:space="0"/>
            </w:tcBorders>
            <w:vAlign w:val="center"/>
          </w:tcPr>
          <w:p>
            <w:pPr>
              <w:widowControl/>
              <w:jc w:val="left"/>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1726"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联系电话</w:t>
            </w:r>
          </w:p>
        </w:tc>
        <w:tc>
          <w:tcPr>
            <w:tcW w:w="2142"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QQ号码</w:t>
            </w:r>
          </w:p>
        </w:tc>
        <w:tc>
          <w:tcPr>
            <w:tcW w:w="191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664" w:type="dxa"/>
            <w:vMerge w:val="continue"/>
            <w:tcBorders>
              <w:left w:val="single" w:color="auto" w:sz="4" w:space="0"/>
              <w:right w:val="single" w:color="auto" w:sz="4" w:space="0"/>
            </w:tcBorders>
            <w:vAlign w:val="center"/>
          </w:tcPr>
          <w:p>
            <w:pPr>
              <w:widowControl/>
              <w:jc w:val="left"/>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726"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所在班级</w:t>
            </w:r>
          </w:p>
        </w:tc>
        <w:tc>
          <w:tcPr>
            <w:tcW w:w="2142"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专业排名</w:t>
            </w:r>
          </w:p>
        </w:tc>
        <w:tc>
          <w:tcPr>
            <w:tcW w:w="191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c>
          <w:tcPr>
            <w:tcW w:w="1664" w:type="dxa"/>
            <w:vMerge w:val="continue"/>
            <w:tcBorders>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3"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自</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我</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评</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价</w:t>
            </w:r>
          </w:p>
        </w:tc>
        <w:tc>
          <w:tcPr>
            <w:tcW w:w="8637" w:type="dxa"/>
            <w:gridSpan w:val="7"/>
            <w:tcBorders>
              <w:top w:val="single" w:color="auto" w:sz="4" w:space="0"/>
              <w:left w:val="single" w:color="auto" w:sz="4" w:space="0"/>
              <w:bottom w:val="single" w:color="auto" w:sz="4" w:space="0"/>
              <w:right w:val="single" w:color="auto" w:sz="4" w:space="0"/>
            </w:tcBorders>
          </w:tcPr>
          <w:p>
            <w:pPr>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1"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工</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作</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经</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历</w:t>
            </w:r>
          </w:p>
        </w:tc>
        <w:tc>
          <w:tcPr>
            <w:tcW w:w="8637" w:type="dxa"/>
            <w:gridSpan w:val="7"/>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0"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所</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获</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荣</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誉</w:t>
            </w:r>
          </w:p>
        </w:tc>
        <w:tc>
          <w:tcPr>
            <w:tcW w:w="8637" w:type="dxa"/>
            <w:gridSpan w:val="7"/>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5"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对</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竞</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聘</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职</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位</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的</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工</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作</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设</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想</w:t>
            </w:r>
          </w:p>
        </w:tc>
        <w:tc>
          <w:tcPr>
            <w:tcW w:w="8637" w:type="dxa"/>
            <w:gridSpan w:val="7"/>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7"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asciiTheme="minorEastAsia" w:hAnsiTheme="minorEastAsia"/>
                <w:b/>
                <w:sz w:val="24"/>
                <w:szCs w:val="24"/>
              </w:rPr>
            </w:pPr>
            <w:r>
              <w:rPr>
                <w:rFonts w:hint="eastAsia" w:cs="Times New Roman" w:asciiTheme="minorEastAsia" w:hAnsiTheme="minorEastAsia"/>
                <w:b/>
                <w:sz w:val="24"/>
                <w:szCs w:val="24"/>
              </w:rPr>
              <w:t>学院审批意见</w:t>
            </w:r>
          </w:p>
        </w:tc>
        <w:tc>
          <w:tcPr>
            <w:tcW w:w="8637" w:type="dxa"/>
            <w:gridSpan w:val="7"/>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Times New Roman"/>
                <w:b/>
                <w:sz w:val="24"/>
                <w:szCs w:val="24"/>
              </w:rPr>
            </w:pPr>
          </w:p>
          <w:p>
            <w:pPr>
              <w:rPr>
                <w:rFonts w:ascii="仿宋_GB2312" w:hAnsi="Times New Roman" w:eastAsia="仿宋_GB2312" w:cs="Times New Roman"/>
                <w:b/>
                <w:sz w:val="24"/>
                <w:szCs w:val="24"/>
              </w:rPr>
            </w:pPr>
          </w:p>
          <w:p>
            <w:pPr>
              <w:rPr>
                <w:rFonts w:ascii="仿宋_GB2312" w:hAnsi="Times New Roman" w:eastAsia="仿宋_GB2312" w:cs="Times New Roman"/>
                <w:b/>
                <w:sz w:val="24"/>
                <w:szCs w:val="24"/>
              </w:rPr>
            </w:pPr>
          </w:p>
          <w:p>
            <w:pPr>
              <w:rPr>
                <w:rFonts w:ascii="仿宋_GB2312" w:hAnsi="Times New Roman" w:eastAsia="仿宋_GB2312" w:cs="Times New Roman"/>
                <w:b/>
                <w:sz w:val="24"/>
                <w:szCs w:val="24"/>
              </w:rPr>
            </w:pPr>
          </w:p>
          <w:p>
            <w:pPr>
              <w:rPr>
                <w:rFonts w:ascii="仿宋_GB2312" w:hAnsi="Times New Roman" w:eastAsia="仿宋_GB2312" w:cs="Times New Roman"/>
                <w:b/>
                <w:sz w:val="24"/>
                <w:szCs w:val="24"/>
              </w:rPr>
            </w:pPr>
          </w:p>
          <w:p>
            <w:pPr>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 xml:space="preserve">                                    </w:t>
            </w:r>
            <w:r>
              <w:rPr>
                <w:rFonts w:hint="eastAsia" w:ascii="仿宋_GB2312" w:hAnsi="Times New Roman" w:eastAsia="仿宋_GB2312" w:cs="Times New Roman"/>
                <w:sz w:val="24"/>
                <w:szCs w:val="24"/>
              </w:rPr>
              <w:t>签字：             盖章：</w:t>
            </w:r>
          </w:p>
          <w:p>
            <w:pPr>
              <w:rPr>
                <w:rFonts w:ascii="仿宋_GB2312" w:hAnsi="Times New Roman" w:eastAsia="仿宋_GB2312" w:cs="Times New Roman"/>
                <w:sz w:val="24"/>
                <w:szCs w:val="24"/>
              </w:rPr>
            </w:pPr>
          </w:p>
          <w:p>
            <w:pPr>
              <w:rPr>
                <w:rFonts w:ascii="仿宋_GB2312" w:hAnsi="Times New Roman" w:eastAsia="仿宋_GB2312" w:cs="Times New Roman"/>
                <w:b/>
                <w:sz w:val="24"/>
                <w:szCs w:val="24"/>
              </w:rPr>
            </w:pPr>
            <w:r>
              <w:rPr>
                <w:rFonts w:hint="eastAsia" w:ascii="仿宋_GB2312" w:hAnsi="Times New Roman" w:eastAsia="仿宋_GB2312" w:cs="Times New Roman"/>
                <w:sz w:val="24"/>
                <w:szCs w:val="24"/>
              </w:rPr>
              <w:t xml:space="preserve">                                                       年  月  日</w:t>
            </w:r>
          </w:p>
        </w:tc>
      </w:tr>
    </w:tbl>
    <w:p>
      <w:pPr>
        <w:widowControl/>
        <w:shd w:val="clear" w:color="auto" w:fill="FFFFFF"/>
        <w:ind w:right="480" w:firstLine="643"/>
        <w:jc w:val="right"/>
        <w:rPr>
          <w:rFonts w:ascii="仿宋" w:hAnsi="仿宋" w:eastAsia="仿宋" w:cs="Segoe UI"/>
          <w:color w:val="000000"/>
          <w:kern w:val="0"/>
          <w:sz w:val="28"/>
          <w:szCs w:val="28"/>
        </w:rPr>
      </w:pP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4944794"/>
      <w:docPartObj>
        <w:docPartGallery w:val="autotext"/>
      </w:docPartObj>
    </w:sdtPr>
    <w:sdtContent>
      <w:p>
        <w:pPr>
          <w:pStyle w:val="3"/>
          <w:jc w:val="center"/>
        </w:pPr>
        <w:r>
          <w:fldChar w:fldCharType="begin"/>
        </w:r>
        <w:r>
          <w:instrText xml:space="preserve">PAGE   \* MERGEFORMAT</w:instrText>
        </w:r>
        <w:r>
          <w:fldChar w:fldCharType="separate"/>
        </w:r>
        <w:r>
          <w:rPr>
            <w:lang w:val="zh-CN"/>
          </w:rPr>
          <w:t>6</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88E"/>
    <w:rsid w:val="00000F7C"/>
    <w:rsid w:val="00011B35"/>
    <w:rsid w:val="00073F33"/>
    <w:rsid w:val="0010265B"/>
    <w:rsid w:val="0017177C"/>
    <w:rsid w:val="00196698"/>
    <w:rsid w:val="001D5BC0"/>
    <w:rsid w:val="002036C8"/>
    <w:rsid w:val="00241DCE"/>
    <w:rsid w:val="002826ED"/>
    <w:rsid w:val="00393A5F"/>
    <w:rsid w:val="00443E82"/>
    <w:rsid w:val="00484D03"/>
    <w:rsid w:val="00512C66"/>
    <w:rsid w:val="005467B5"/>
    <w:rsid w:val="00572EE2"/>
    <w:rsid w:val="00587BBF"/>
    <w:rsid w:val="00600A78"/>
    <w:rsid w:val="00666E28"/>
    <w:rsid w:val="006D7182"/>
    <w:rsid w:val="00730C17"/>
    <w:rsid w:val="00780212"/>
    <w:rsid w:val="007B719F"/>
    <w:rsid w:val="007D32EB"/>
    <w:rsid w:val="00873A9A"/>
    <w:rsid w:val="008C3188"/>
    <w:rsid w:val="008C6B11"/>
    <w:rsid w:val="00904209"/>
    <w:rsid w:val="009A2D3E"/>
    <w:rsid w:val="009D3B4B"/>
    <w:rsid w:val="009E7354"/>
    <w:rsid w:val="009F3347"/>
    <w:rsid w:val="00BD339D"/>
    <w:rsid w:val="00BD3AE5"/>
    <w:rsid w:val="00CD27B1"/>
    <w:rsid w:val="00D24F68"/>
    <w:rsid w:val="00D752C6"/>
    <w:rsid w:val="00E0032B"/>
    <w:rsid w:val="00E257B0"/>
    <w:rsid w:val="00E45F47"/>
    <w:rsid w:val="00ED0205"/>
    <w:rsid w:val="00FE388E"/>
    <w:rsid w:val="12D30D6A"/>
    <w:rsid w:val="21DB5417"/>
    <w:rsid w:val="3F516A0E"/>
    <w:rsid w:val="56F44A2B"/>
    <w:rsid w:val="5B3111D5"/>
    <w:rsid w:val="5F7F2A18"/>
    <w:rsid w:val="6C5B16FB"/>
    <w:rsid w:val="6DCF510D"/>
    <w:rsid w:val="713E2B3F"/>
    <w:rsid w:val="79696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401</Words>
  <Characters>2289</Characters>
  <Lines>19</Lines>
  <Paragraphs>5</Paragraphs>
  <TotalTime>55</TotalTime>
  <ScaleCrop>false</ScaleCrop>
  <LinksUpToDate>false</LinksUpToDate>
  <CharactersWithSpaces>2685</CharactersWithSpaces>
  <Application>WPS Office_11.1.0.8888_F1E327BC-269C-435d-A152-05C5408002CA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2019-07-05T08:32:00Z</dcterms:created>
  <dc:creator>ff</dc:creator>
  <cp:lastModifiedBy>王静子</cp:lastModifiedBy>
  <dcterms:modified xsi:type="dcterms:W3CDTF">2019-07-20T00:58:42Z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